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:rsidTr="00B4770E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:rsidTr="00B4770E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C4741C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B4770E"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B4770E" w:rsidTr="00B4770E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B4770E" w:rsidTr="00B4770E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my application will be considered when English Language Proficiency Test results (if required) and all other required </w:t>
            </w:r>
            <w:proofErr w:type="gramStart"/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</w:t>
            </w:r>
            <w:proofErr w:type="gramEnd"/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B4770E" w:rsidTr="00B4770E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</w:r>
            <w:r w:rsidR="005B7D3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B4770E" w:rsidTr="00B4770E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B4770E" w:rsidRDefault="00B4770E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B4770E" w:rsidRDefault="00B4770E" w:rsidP="00B4770E">
      <w:pPr>
        <w:pStyle w:val="Heading1"/>
        <w:rPr>
          <w:rFonts w:ascii="Gill Sans MT" w:hAnsi="Gill Sans MT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5B7D35">
        <w:rPr>
          <w:rFonts w:ascii="Gill Sans MT" w:hAnsi="Gill Sans MT"/>
          <w:b/>
          <w:sz w:val="16"/>
          <w:szCs w:val="16"/>
        </w:rPr>
      </w:r>
      <w:r w:rsidR="005B7D35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>
        <w:rPr>
          <w:rFonts w:ascii="Gill Sans MT" w:hAnsi="Gill Sans MT"/>
          <w:sz w:val="16"/>
          <w:szCs w:val="16"/>
        </w:rPr>
        <w:t>Part-time (one 3-credit course per term; 2-year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5B7D35">
        <w:rPr>
          <w:rFonts w:ascii="Gill Sans MT" w:hAnsi="Gill Sans MT"/>
          <w:b/>
          <w:sz w:val="16"/>
          <w:szCs w:val="16"/>
        </w:rPr>
      </w:r>
      <w:r w:rsidR="005B7D35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Full-time (two 3-credit courses per term; 1-year completion)</w:t>
      </w:r>
    </w:p>
    <w:p w:rsidR="00B4770E" w:rsidRDefault="00B4770E" w:rsidP="00B4770E">
      <w:pPr>
        <w:spacing w:after="60"/>
        <w:rPr>
          <w:rFonts w:ascii="Gill Sans MT" w:hAnsi="Gill Sans MT"/>
          <w:b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</w:t>
      </w:r>
      <w:proofErr w:type="gramStart"/>
      <w:r>
        <w:rPr>
          <w:rFonts w:ascii="Gill Sans MT" w:hAnsi="Gill Sans MT"/>
          <w:color w:val="000000"/>
          <w:sz w:val="16"/>
          <w:szCs w:val="16"/>
          <w:lang w:val="en-US"/>
        </w:rPr>
        <w:t>is shared</w:t>
      </w:r>
      <w:proofErr w:type="gramEnd"/>
      <w:r>
        <w:rPr>
          <w:rFonts w:ascii="Gill Sans MT" w:hAnsi="Gill Sans MT"/>
          <w:color w:val="000000"/>
          <w:sz w:val="16"/>
          <w:szCs w:val="16"/>
          <w:lang w:val="en-US"/>
        </w:rPr>
        <w:t xml:space="preserve"> with the Association of Universities and Colleges of Canada. </w:t>
      </w:r>
    </w:p>
    <w:p w:rsidR="00F37A1F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B4770E" w:rsidTr="00F37A1F">
        <w:tc>
          <w:tcPr>
            <w:tcW w:w="7128" w:type="dxa"/>
          </w:tcPr>
          <w:p w:rsidR="00B4770E" w:rsidRDefault="00B4770E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  <w:p w:rsidR="00B4770E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hideMark/>
          </w:tcPr>
          <w:p w:rsidR="00B4770E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F24151" w:rsidRDefault="00F24151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9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</w:t>
      </w:r>
      <w:r w:rsidR="00F37A1F">
        <w:rPr>
          <w:rFonts w:ascii="Gill Sans MT" w:hAnsi="Gill Sans MT"/>
          <w:sz w:val="16"/>
          <w:szCs w:val="16"/>
        </w:rPr>
        <w:t>Managing Director</w:t>
      </w:r>
      <w:r>
        <w:rPr>
          <w:rFonts w:ascii="Gill Sans MT" w:hAnsi="Gill Sans MT"/>
          <w:sz w:val="16"/>
          <w:szCs w:val="16"/>
        </w:rPr>
        <w:t>, Branch for International Surgical Care.</w:t>
      </w:r>
    </w:p>
    <w:p w:rsidR="00B4770E" w:rsidRDefault="00B4770E" w:rsidP="005B7D35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 xml:space="preserve">Tel: (604) </w:t>
      </w:r>
      <w:r w:rsidR="005B7D35" w:rsidRPr="005B7D35">
        <w:rPr>
          <w:rFonts w:ascii="Gill Sans MT" w:hAnsi="Gill Sans MT"/>
          <w:b/>
          <w:sz w:val="16"/>
          <w:szCs w:val="16"/>
        </w:rPr>
        <w:t>875 4111 (ext. 23131)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  <w:bookmarkStart w:id="6" w:name="_GoBack"/>
      <w:bookmarkEnd w:id="6"/>
    </w:p>
    <w:sectPr w:rsidR="005251EB" w:rsidRPr="002300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19" w:rsidRDefault="00230019" w:rsidP="00230019">
      <w:r>
        <w:separator/>
      </w:r>
    </w:p>
  </w:endnote>
  <w:endnote w:type="continuationSeparator" w:id="0">
    <w:p w:rsidR="00230019" w:rsidRDefault="00230019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19" w:rsidRDefault="00230019" w:rsidP="00230019">
      <w:r>
        <w:separator/>
      </w:r>
    </w:p>
  </w:footnote>
  <w:footnote w:type="continuationSeparator" w:id="0">
    <w:p w:rsidR="00230019" w:rsidRDefault="00230019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19" w:rsidRDefault="0039626E" w:rsidP="00230019">
    <w:pPr>
      <w:pStyle w:val="Header"/>
    </w:pPr>
    <w:r>
      <w:rPr>
        <w:noProof/>
        <w:lang w:eastAsia="en-CA" w:bidi="pa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-198755</wp:posOffset>
          </wp:positionV>
          <wp:extent cx="2301240" cy="901065"/>
          <wp:effectExtent l="0" t="0" r="3810" b="0"/>
          <wp:wrapTight wrapText="bothSides">
            <wp:wrapPolygon edited="0">
              <wp:start x="8046" y="0"/>
              <wp:lineTo x="0" y="3197"/>
              <wp:lineTo x="0" y="15070"/>
              <wp:lineTo x="1430" y="21006"/>
              <wp:lineTo x="1609" y="21006"/>
              <wp:lineTo x="3397" y="21006"/>
              <wp:lineTo x="21457" y="17810"/>
              <wp:lineTo x="21457" y="8677"/>
              <wp:lineTo x="7331" y="7307"/>
              <wp:lineTo x="9298" y="0"/>
              <wp:lineTo x="80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BISC logo blue_updNov23.17.H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019">
      <w:rPr>
        <w:noProof/>
        <w:lang w:eastAsia="en-CA" w:bidi="p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2350770</wp:posOffset>
              </wp:positionH>
              <wp:positionV relativeFrom="paragraph">
                <wp:posOffset>152400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1pt;margin-top:12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+jggIAAA8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E"/>
    <w:rsid w:val="00071241"/>
    <w:rsid w:val="00230019"/>
    <w:rsid w:val="0039626E"/>
    <w:rsid w:val="005251EB"/>
    <w:rsid w:val="005544AA"/>
    <w:rsid w:val="005B7D35"/>
    <w:rsid w:val="009979D3"/>
    <w:rsid w:val="00B4770E"/>
    <w:rsid w:val="00C4741C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UBC Surgery</cp:lastModifiedBy>
  <cp:revision>6</cp:revision>
  <cp:lastPrinted>2017-08-23T18:30:00Z</cp:lastPrinted>
  <dcterms:created xsi:type="dcterms:W3CDTF">2018-04-06T22:42:00Z</dcterms:created>
  <dcterms:modified xsi:type="dcterms:W3CDTF">2018-07-03T18:43:00Z</dcterms:modified>
</cp:coreProperties>
</file>